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D162" w14:textId="0A11BECA" w:rsidR="004C4609" w:rsidRPr="004C4609" w:rsidRDefault="004C4609" w:rsidP="004C4609">
      <w:pPr>
        <w:shd w:val="clear" w:color="auto" w:fill="FFFFFF"/>
        <w:spacing w:before="420" w:after="420"/>
        <w:jc w:val="center"/>
        <w:rPr>
          <w:rFonts w:ascii="游明朝 Light" w:eastAsia="游明朝 Light" w:hAnsi="游明朝 Light" w:cs="Arial"/>
          <w:b/>
          <w:bCs/>
          <w:color w:val="1E1E1E"/>
          <w:sz w:val="52"/>
          <w:szCs w:val="52"/>
        </w:rPr>
      </w:pPr>
      <w:r w:rsidRPr="004C4609">
        <w:rPr>
          <w:rFonts w:ascii="游明朝 Light" w:eastAsia="游明朝 Light" w:hAnsi="游明朝 Light" w:cs="Arial"/>
          <w:b/>
          <w:bCs/>
          <w:color w:val="1E1E1E"/>
          <w:sz w:val="52"/>
          <w:szCs w:val="52"/>
        </w:rPr>
        <w:t xml:space="preserve">Showing Up </w:t>
      </w:r>
      <w:r w:rsidRPr="004C4609">
        <w:rPr>
          <w:rFonts w:ascii="游明朝 Light" w:eastAsia="游明朝 Light" w:hAnsi="游明朝 Light" w:cs="Arial" w:hint="eastAsia"/>
          <w:b/>
          <w:bCs/>
          <w:color w:val="1E1E1E"/>
          <w:sz w:val="52"/>
          <w:szCs w:val="52"/>
        </w:rPr>
        <w:t>―</w:t>
      </w:r>
      <w:r w:rsidRPr="004C4609">
        <w:rPr>
          <w:rFonts w:ascii="游明朝 Light" w:eastAsia="游明朝 Light" w:hAnsi="游明朝 Light" w:cs="Arial"/>
          <w:b/>
          <w:bCs/>
          <w:color w:val="1E1E1E"/>
          <w:sz w:val="52"/>
          <w:szCs w:val="52"/>
        </w:rPr>
        <w:t>現れる</w:t>
      </w:r>
      <w:r w:rsidRPr="004C4609">
        <w:rPr>
          <w:rFonts w:ascii="游明朝 Light" w:eastAsia="游明朝 Light" w:hAnsi="游明朝 Light" w:cs="Arial" w:hint="eastAsia"/>
          <w:b/>
          <w:bCs/>
          <w:color w:val="1E1E1E"/>
          <w:sz w:val="52"/>
          <w:szCs w:val="52"/>
        </w:rPr>
        <w:t>―</w:t>
      </w:r>
    </w:p>
    <w:p w14:paraId="55751257" w14:textId="644DC668" w:rsidR="004C4609" w:rsidRPr="004C4609" w:rsidRDefault="00201142" w:rsidP="004C4609">
      <w:pPr>
        <w:shd w:val="clear" w:color="auto" w:fill="FFFFFF"/>
        <w:spacing w:before="420" w:after="420"/>
        <w:jc w:val="center"/>
        <w:rPr>
          <w:rFonts w:ascii="游明朝 Light" w:eastAsia="游明朝 Light" w:hAnsi="游明朝 Light" w:cs="Arial"/>
          <w:color w:val="1E1E1E"/>
          <w:sz w:val="27"/>
          <w:szCs w:val="27"/>
        </w:rPr>
      </w:pPr>
      <w:r>
        <w:rPr>
          <w:rFonts w:ascii="游明朝 Light" w:eastAsia="游明朝 Light" w:hAnsi="游明朝 Light" w:cs="Arial"/>
          <w:b/>
          <w:bCs/>
          <w:noProof/>
          <w:color w:val="1E1E1E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C2D0" wp14:editId="3E71D15C">
                <wp:simplePos x="0" y="0"/>
                <wp:positionH relativeFrom="column">
                  <wp:posOffset>528955</wp:posOffset>
                </wp:positionH>
                <wp:positionV relativeFrom="paragraph">
                  <wp:posOffset>683260</wp:posOffset>
                </wp:positionV>
                <wp:extent cx="5232400" cy="6921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69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A07B4" id="正方形/長方形 2" o:spid="_x0000_s1026" style="position:absolute;left:0;text-align:left;margin-left:41.65pt;margin-top:53.8pt;width:412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" filled="f" strokecolor="#d8d8d8 [2732]" strokeweight="1pt"/>
            </w:pict>
          </mc:Fallback>
        </mc:AlternateContent>
      </w:r>
      <w:r w:rsidR="004C4609" w:rsidRPr="004C4609">
        <w:rPr>
          <w:rFonts w:ascii="游明朝 Light" w:eastAsia="游明朝 Light" w:hAnsi="游明朝 Light" w:cs="Arial"/>
          <w:b/>
          <w:bCs/>
          <w:color w:val="1E1E1E"/>
          <w:sz w:val="27"/>
          <w:szCs w:val="27"/>
        </w:rPr>
        <w:t xml:space="preserve">by </w:t>
      </w:r>
      <w:r w:rsidR="00AA365C">
        <w:rPr>
          <w:rFonts w:ascii="游明朝 Light" w:eastAsia="游明朝 Light" w:hAnsi="游明朝 Light" w:cs="Arial" w:hint="eastAsia"/>
          <w:b/>
          <w:bCs/>
          <w:color w:val="1E1E1E"/>
          <w:sz w:val="27"/>
          <w:szCs w:val="27"/>
        </w:rPr>
        <w:t>トミー・トンプソン</w:t>
      </w:r>
    </w:p>
    <w:p w14:paraId="21DF976B" w14:textId="2316F4B0" w:rsidR="004C4609" w:rsidRPr="00201142" w:rsidRDefault="00201142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A542C1">
        <w:rPr>
          <w:rFonts w:ascii="游明朝 Light" w:eastAsia="游明朝 Light" w:hAnsi="游明朝 Light" w:cs="Arial" w:hint="eastAsia"/>
          <w:color w:val="1E1E1E"/>
          <w:sz w:val="18"/>
          <w:szCs w:val="18"/>
        </w:rPr>
        <w:t>これは</w:t>
      </w:r>
      <w:r w:rsidR="004C4609" w:rsidRPr="00A542C1">
        <w:rPr>
          <w:rFonts w:ascii="游明朝 Light" w:eastAsia="游明朝 Light" w:hAnsi="游明朝 Light" w:cs="Arial"/>
          <w:color w:val="1E1E1E"/>
          <w:sz w:val="18"/>
          <w:szCs w:val="18"/>
        </w:rPr>
        <w:t>アメリカンレパートリーシアター付属高等演劇研究所にて、</w:t>
      </w:r>
      <w:r w:rsidRPr="00A542C1">
        <w:rPr>
          <w:rFonts w:ascii="游明朝 Light" w:eastAsia="游明朝 Light" w:hAnsi="游明朝 Light" w:cs="Arial"/>
          <w:color w:val="1E1E1E"/>
          <w:sz w:val="18"/>
          <w:szCs w:val="18"/>
        </w:rPr>
        <w:br/>
      </w:r>
      <w:r w:rsidR="004C4609" w:rsidRPr="00A542C1">
        <w:rPr>
          <w:rFonts w:ascii="游明朝 Light" w:eastAsia="游明朝 Light" w:hAnsi="游明朝 Light" w:cs="Arial"/>
          <w:color w:val="1E1E1E"/>
          <w:sz w:val="18"/>
          <w:szCs w:val="18"/>
        </w:rPr>
        <w:t>クラスに臨む前の準備をどうとらえるかの指針として、</w:t>
      </w:r>
      <w:r w:rsidRPr="00A542C1">
        <w:rPr>
          <w:rFonts w:ascii="游明朝 Light" w:eastAsia="游明朝 Light" w:hAnsi="游明朝 Light" w:cs="Arial"/>
          <w:color w:val="1E1E1E"/>
          <w:sz w:val="18"/>
          <w:szCs w:val="18"/>
        </w:rPr>
        <w:br/>
      </w:r>
      <w:r w:rsidR="004C4609" w:rsidRPr="00A542C1">
        <w:rPr>
          <w:rFonts w:ascii="游明朝 Light" w:eastAsia="游明朝 Light" w:hAnsi="游明朝 Light" w:cs="Arial"/>
          <w:color w:val="1E1E1E"/>
          <w:sz w:val="18"/>
          <w:szCs w:val="18"/>
        </w:rPr>
        <w:t>クラスのはじめに俳優たちに出された</w:t>
      </w:r>
      <w:r w:rsidRPr="00A542C1">
        <w:rPr>
          <w:rFonts w:ascii="游明朝 Light" w:eastAsia="游明朝 Light" w:hAnsi="游明朝 Light" w:cs="Arial" w:hint="eastAsia"/>
          <w:color w:val="1E1E1E"/>
          <w:sz w:val="18"/>
          <w:szCs w:val="18"/>
        </w:rPr>
        <w:t>ものです</w:t>
      </w:r>
      <w:r w:rsidR="004C4609" w:rsidRPr="00A542C1">
        <w:rPr>
          <w:rFonts w:ascii="游明朝 Light" w:eastAsia="游明朝 Light" w:hAnsi="游明朝 Light" w:cs="Arial"/>
          <w:color w:val="1E1E1E"/>
          <w:sz w:val="18"/>
          <w:szCs w:val="18"/>
        </w:rPr>
        <w:t>。</w:t>
      </w:r>
      <w:r w:rsidR="00A542C1">
        <w:rPr>
          <w:rFonts w:ascii="游明朝 Light" w:eastAsia="游明朝 Light" w:hAnsi="游明朝 Light" w:cs="Arial"/>
          <w:color w:val="1E1E1E"/>
        </w:rPr>
        <w:br/>
      </w:r>
      <w:r w:rsidR="004C4609" w:rsidRPr="00201142">
        <w:rPr>
          <w:rFonts w:ascii="游明朝 Light" w:eastAsia="游明朝 Light" w:hAnsi="游明朝 Light" w:cs="Arial"/>
          <w:color w:val="1E1E1E"/>
        </w:rPr>
        <w:br/>
      </w:r>
      <w:r w:rsidR="004C4609" w:rsidRPr="004C4609">
        <w:rPr>
          <w:rFonts w:ascii="游明朝 Light" w:eastAsia="游明朝 Light" w:hAnsi="游明朝 Light" w:cs="Arial"/>
          <w:b/>
          <w:bCs/>
          <w:color w:val="1E1E1E"/>
          <w:sz w:val="42"/>
          <w:szCs w:val="42"/>
        </w:rPr>
        <w:t>現れる</w:t>
      </w:r>
      <w:r w:rsidR="00A542C1">
        <w:rPr>
          <w:rFonts w:ascii="游明朝 Light" w:eastAsia="游明朝 Light" w:hAnsi="游明朝 Light" w:cs="Arial"/>
          <w:b/>
          <w:bCs/>
          <w:color w:val="1E1E1E"/>
          <w:sz w:val="42"/>
          <w:szCs w:val="42"/>
        </w:rPr>
        <w:br/>
      </w:r>
      <w:r w:rsidR="004C4609"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（変化のプロセスのなかで、自分自身でいる自分と出会うための１つの道）</w:t>
      </w:r>
    </w:p>
    <w:p w14:paraId="19C0B4DF" w14:textId="3CFDDB08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自分にこう聞いてみる……</w:t>
      </w:r>
    </w:p>
    <w:p w14:paraId="10E7900D" w14:textId="106DC76C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今朝私は、自分が誰なのかに確信をもって、自分の知識・洞察・理解に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160AE2">
        <w:rPr>
          <w:rFonts w:ascii="游明朝 Light" w:eastAsia="游明朝 Light" w:hAnsi="游明朝 Light" w:cs="Arial" w:hint="eastAsia"/>
          <w:color w:val="1E1E1E"/>
          <w:sz w:val="21"/>
          <w:szCs w:val="21"/>
        </w:rPr>
        <w:t>満足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し</w:t>
      </w:r>
      <w:r w:rsidR="00160AE2">
        <w:rPr>
          <w:rFonts w:ascii="游明朝 Light" w:eastAsia="游明朝 Light" w:hAnsi="游明朝 Light" w:cs="Arial" w:hint="eastAsia"/>
          <w:color w:val="1E1E1E"/>
          <w:sz w:val="21"/>
          <w:szCs w:val="21"/>
        </w:rPr>
        <w:t>安住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しきって、ここに現れたろうか？</w:t>
      </w:r>
    </w:p>
    <w:p w14:paraId="1E8E0FAD" w14:textId="1102D0FD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それとも……自分の習慣的思考を</w:t>
      </w:r>
      <w:r w:rsidR="00E752D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脱ぎ捨てよう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と、</w:t>
      </w:r>
    </w:p>
    <w:p w14:paraId="4AFC283A" w14:textId="00848A9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全方向に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開けた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水平線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を携え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、これまで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考えてみた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ことも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な</w:t>
      </w:r>
      <w:r w:rsidR="00E752D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い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ことや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感じたりわかったりできると思って</w:t>
      </w:r>
      <w:r w:rsidR="004A15E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い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なかったこと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を書</w:t>
      </w:r>
      <w:r w:rsidR="004A15E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き込</w:t>
      </w:r>
      <w:r w:rsidR="00F92B6E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むべく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2A21DA"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心と頭を</w:t>
      </w:r>
      <w:r w:rsidR="002A21DA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まっさらにして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必ずや訪れる体験によって自分を知らされ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F92B6E">
        <w:rPr>
          <w:rFonts w:ascii="游明朝 Light" w:eastAsia="游明朝 Light" w:hAnsi="游明朝 Light" w:cs="Arial" w:hint="eastAsia"/>
          <w:color w:val="1E1E1E"/>
          <w:sz w:val="21"/>
          <w:szCs w:val="21"/>
        </w:rPr>
        <w:t>自分を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定義し直されることを自分に許しつつ、ここに現れたろうか？</w:t>
      </w:r>
    </w:p>
    <w:p w14:paraId="46A024BE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変化が現実となるには、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私が真実だとみなしていることと、</w:t>
      </w:r>
    </w:p>
    <w:p w14:paraId="08AE678A" w14:textId="2CC08333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真実が私</w:t>
      </w:r>
      <w:r w:rsidR="0065183F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に差し出すこと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とのあいだで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緊張が高まりきるあの瞬間を体験し、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その瞬間に、つかまっていなくてはと感じるすべてから手を離し、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lastRenderedPageBreak/>
        <w:t>融け合い、混ざり合って、落ちていき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表れてくる瞬間の中に完全に入っていく必要がある。</w:t>
      </w:r>
    </w:p>
    <w:p w14:paraId="25C6DCCC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私にとって、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変化が起こるのは、ものごとを真にありのままに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もしくは今見えているままに、見るときであって、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こうあってもらわなくては、と見るときではない。</w:t>
      </w:r>
    </w:p>
    <w:p w14:paraId="59113268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そして見えたものに自分が動かされるままにする、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すると私は変えられている。</w:t>
      </w:r>
    </w:p>
    <w:p w14:paraId="03C7B7BF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そして私はなる、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この男になり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この女になる。</w:t>
      </w:r>
    </w:p>
    <w:p w14:paraId="1FE0C672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そして次に会う人に自分を紹介するときには、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かつての自分ではなく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こうなった自分を紹介する。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こうなった自分こそが今の自分だから。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  <w:t>私は今ここにいる</w:t>
      </w:r>
    </w:p>
    <w:p w14:paraId="0D29D5C4" w14:textId="77777777" w:rsidR="004C4609" w:rsidRPr="00201142" w:rsidRDefault="004C4609" w:rsidP="004C4609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/>
          <w:color w:val="1E1E1E"/>
          <w:sz w:val="21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とにかく、今はそうだ、</w:t>
      </w:r>
    </w:p>
    <w:p w14:paraId="3F529B03" w14:textId="161C661D" w:rsidR="00201142" w:rsidRPr="004C4609" w:rsidRDefault="004C4609" w:rsidP="00D35BEF">
      <w:pPr>
        <w:shd w:val="clear" w:color="auto" w:fill="FFFFFF"/>
        <w:snapToGrid w:val="0"/>
        <w:spacing w:before="420" w:after="420"/>
        <w:jc w:val="center"/>
        <w:rPr>
          <w:rFonts w:ascii="游明朝 Light" w:eastAsia="游明朝 Light" w:hAnsi="游明朝 Light" w:cs="Arial" w:hint="eastAsia"/>
          <w:color w:val="1E1E1E"/>
          <w:szCs w:val="21"/>
        </w:rPr>
      </w:pP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また全方向に</w:t>
      </w:r>
      <w:r w:rsidR="004A15E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開けた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水平線を携えて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4A15EB">
        <w:rPr>
          <w:rFonts w:ascii="游明朝 Light" w:eastAsia="游明朝 Light" w:hAnsi="游明朝 Light" w:cs="Arial" w:hint="eastAsia"/>
          <w:color w:val="1E1E1E"/>
          <w:sz w:val="21"/>
          <w:szCs w:val="21"/>
        </w:rPr>
        <w:t>まっさらでいること</w:t>
      </w:r>
      <w:r w:rsidRPr="00201142">
        <w:rPr>
          <w:rFonts w:ascii="游明朝 Light" w:eastAsia="游明朝 Light" w:hAnsi="游明朝 Light" w:cs="Arial"/>
          <w:color w:val="1E1E1E"/>
          <w:sz w:val="21"/>
          <w:szCs w:val="21"/>
        </w:rPr>
        <w:t>を切望しつつ、ここに現れるまでは</w:t>
      </w:r>
      <w:r w:rsidR="00D35BEF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="00A542C1">
        <w:rPr>
          <w:rFonts w:ascii="游明朝 Light" w:eastAsia="游明朝 Light" w:hAnsi="游明朝 Light" w:cs="Arial"/>
          <w:color w:val="1E1E1E"/>
          <w:sz w:val="21"/>
          <w:szCs w:val="21"/>
        </w:rPr>
        <w:br/>
      </w:r>
      <w:r w:rsidRPr="00201142">
        <w:rPr>
          <w:rFonts w:ascii="Tahoma" w:eastAsia="游明朝 Light" w:hAnsi="Tahoma" w:cs="Tahoma"/>
          <w:color w:val="1E1E1E"/>
          <w:sz w:val="21"/>
          <w:szCs w:val="21"/>
        </w:rPr>
        <w:t>﻿</w:t>
      </w:r>
      <w:r w:rsidR="00A542C1">
        <w:rPr>
          <w:rFonts w:ascii="游明朝 Light" w:eastAsia="游明朝 Light" w:hAnsi="游明朝 Light" w:cs="Arial"/>
          <w:noProof/>
          <w:color w:val="1E1E1E"/>
          <w:sz w:val="21"/>
          <w:szCs w:val="21"/>
        </w:rPr>
        <w:drawing>
          <wp:inline distT="0" distB="0" distL="0" distR="0" wp14:anchorId="2F970B9B" wp14:editId="1BCC88DC">
            <wp:extent cx="5054600" cy="1608455"/>
            <wp:effectExtent l="0" t="0" r="0" b="0"/>
            <wp:docPr id="3" name="図 3" descr="海に浮かぶ島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海に浮かぶ島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25" cy="179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2C1">
        <w:rPr>
          <w:rFonts w:ascii="Tahoma" w:eastAsia="游明朝 Light" w:hAnsi="Tahoma" w:cs="Tahoma"/>
          <w:color w:val="1E1E1E"/>
          <w:sz w:val="21"/>
          <w:szCs w:val="21"/>
        </w:rPr>
        <w:br/>
      </w:r>
      <w:r w:rsidRPr="0057009C">
        <w:rPr>
          <w:rFonts w:ascii="游明朝 Light" w:eastAsia="游明朝 Light" w:hAnsi="游明朝 Light" w:cs="Arial"/>
          <w:color w:val="1E1E1E"/>
        </w:rPr>
        <w:t>マサチューセッツ州ケンブリッジにて</w:t>
      </w:r>
      <w:r w:rsidR="0065183F">
        <w:rPr>
          <w:rFonts w:ascii="游明朝 Light" w:eastAsia="游明朝 Light" w:hAnsi="游明朝 Light" w:cs="Arial" w:hint="eastAsia"/>
          <w:color w:val="1E1E1E"/>
        </w:rPr>
        <w:t xml:space="preserve"> </w:t>
      </w:r>
      <w:r w:rsidR="00AA365C">
        <w:rPr>
          <w:rFonts w:ascii="游明朝 Light" w:eastAsia="游明朝 Light" w:hAnsi="游明朝 Light" w:cs="Arial" w:hint="eastAsia"/>
          <w:color w:val="1E1E1E"/>
        </w:rPr>
        <w:t>Tommy Thompson</w:t>
      </w:r>
      <w:r w:rsidRPr="0057009C">
        <w:rPr>
          <w:rFonts w:ascii="游明朝 Light" w:eastAsia="游明朝 Light" w:hAnsi="游明朝 Light" w:cs="Arial"/>
          <w:color w:val="1E1E1E"/>
        </w:rPr>
        <w:t>©2007</w:t>
      </w:r>
      <w:r w:rsidR="0057009C">
        <w:rPr>
          <w:rFonts w:ascii="游明朝 Light" w:eastAsia="游明朝 Light" w:hAnsi="游明朝 Light" w:cs="Arial" w:hint="eastAsia"/>
          <w:color w:val="1E1E1E"/>
        </w:rPr>
        <w:t>／</w:t>
      </w:r>
      <w:r w:rsidRPr="0057009C">
        <w:rPr>
          <w:rFonts w:ascii="游明朝 Light" w:eastAsia="游明朝 Light" w:hAnsi="游明朝 Light" w:cs="Arial"/>
          <w:color w:val="1E1E1E"/>
        </w:rPr>
        <w:t>訳</w:t>
      </w:r>
      <w:r w:rsidR="0065183F">
        <w:rPr>
          <w:rFonts w:ascii="游明朝 Light" w:eastAsia="游明朝 Light" w:hAnsi="游明朝 Light" w:cs="Arial" w:hint="eastAsia"/>
          <w:color w:val="1E1E1E"/>
        </w:rPr>
        <w:t xml:space="preserve"> </w:t>
      </w:r>
      <w:r w:rsidRPr="0057009C">
        <w:rPr>
          <w:rFonts w:ascii="游明朝 Light" w:eastAsia="游明朝 Light" w:hAnsi="游明朝 Light" w:cs="Arial"/>
          <w:color w:val="1E1E1E"/>
        </w:rPr>
        <w:t>松代尚子©2018</w:t>
      </w:r>
      <w:r w:rsidR="0065183F">
        <w:rPr>
          <w:rFonts w:ascii="游明朝 Light" w:eastAsia="游明朝 Light" w:hAnsi="游明朝 Light" w:cs="Arial" w:hint="eastAsia"/>
          <w:color w:val="1E1E1E"/>
        </w:rPr>
        <w:t>-</w:t>
      </w:r>
      <w:r w:rsidR="0065183F">
        <w:rPr>
          <w:rFonts w:ascii="游明朝 Light" w:eastAsia="游明朝 Light" w:hAnsi="游明朝 Light" w:cs="Arial"/>
          <w:color w:val="1E1E1E"/>
        </w:rPr>
        <w:t>2020</w:t>
      </w:r>
    </w:p>
    <w:sectPr w:rsidR="00201142" w:rsidRPr="004C4609" w:rsidSect="00A542C1">
      <w:pgSz w:w="11906" w:h="16838" w:code="9"/>
      <w:pgMar w:top="1304" w:right="1077" w:bottom="1304" w:left="1077" w:header="851" w:footer="992" w:gutter="0"/>
      <w:paperSrc w:first="257" w:other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9"/>
    <w:rsid w:val="00160AE2"/>
    <w:rsid w:val="00201142"/>
    <w:rsid w:val="002967D6"/>
    <w:rsid w:val="002A21DA"/>
    <w:rsid w:val="004A15EB"/>
    <w:rsid w:val="004C4609"/>
    <w:rsid w:val="0057009C"/>
    <w:rsid w:val="0065183F"/>
    <w:rsid w:val="00A542C1"/>
    <w:rsid w:val="00AA365C"/>
    <w:rsid w:val="00C05C62"/>
    <w:rsid w:val="00D35BEF"/>
    <w:rsid w:val="00DA40D5"/>
    <w:rsid w:val="00E427A4"/>
    <w:rsid w:val="00E752DB"/>
    <w:rsid w:val="00EB7B9E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5886D"/>
  <w15:chartTrackingRefBased/>
  <w15:docId w15:val="{D61E9099-1077-4766-AB8B-89C3C5D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42"/>
  </w:style>
  <w:style w:type="paragraph" w:styleId="1">
    <w:name w:val="heading 1"/>
    <w:basedOn w:val="a"/>
    <w:next w:val="a"/>
    <w:link w:val="10"/>
    <w:uiPriority w:val="9"/>
    <w:qFormat/>
    <w:rsid w:val="002011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1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011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1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1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1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1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1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1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01142"/>
    <w:rPr>
      <w:caps/>
      <w:color w:val="1F3763" w:themeColor="accent1" w:themeShade="7F"/>
      <w:spacing w:val="15"/>
    </w:rPr>
  </w:style>
  <w:style w:type="paragraph" w:customStyle="1" w:styleId="block-editor-block-listblock">
    <w:name w:val="block-editor-block-list__block"/>
    <w:basedOn w:val="a"/>
    <w:rsid w:val="004C4609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3">
    <w:name w:val="Strong"/>
    <w:uiPriority w:val="22"/>
    <w:qFormat/>
    <w:rsid w:val="00201142"/>
    <w:rPr>
      <w:b/>
      <w:bCs/>
    </w:rPr>
  </w:style>
  <w:style w:type="character" w:styleId="a4">
    <w:name w:val="Hyperlink"/>
    <w:basedOn w:val="a0"/>
    <w:uiPriority w:val="99"/>
    <w:semiHidden/>
    <w:unhideWhenUsed/>
    <w:rsid w:val="004C460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0114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01142"/>
    <w:rPr>
      <w:caps/>
      <w:spacing w:val="15"/>
      <w:shd w:val="clear" w:color="auto" w:fill="D9E2F3" w:themeFill="accent1" w:themeFillTint="33"/>
    </w:rPr>
  </w:style>
  <w:style w:type="character" w:customStyle="1" w:styleId="40">
    <w:name w:val="見出し 4 (文字)"/>
    <w:basedOn w:val="a0"/>
    <w:link w:val="4"/>
    <w:uiPriority w:val="9"/>
    <w:semiHidden/>
    <w:rsid w:val="00201142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01142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01142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01142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0114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01142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01142"/>
    <w:rPr>
      <w:b/>
      <w:bCs/>
      <w:color w:val="2F5496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011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2011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011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題 (文字)"/>
    <w:basedOn w:val="a0"/>
    <w:link w:val="a8"/>
    <w:uiPriority w:val="11"/>
    <w:rsid w:val="00201142"/>
    <w:rPr>
      <w:caps/>
      <w:color w:val="595959" w:themeColor="text1" w:themeTint="A6"/>
      <w:spacing w:val="10"/>
      <w:sz w:val="21"/>
      <w:szCs w:val="21"/>
    </w:rPr>
  </w:style>
  <w:style w:type="character" w:styleId="aa">
    <w:name w:val="Emphasis"/>
    <w:uiPriority w:val="20"/>
    <w:qFormat/>
    <w:rsid w:val="00201142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20114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01142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20114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011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01142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201142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201142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201142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201142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0114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2011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55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4704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1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Matsushiro</dc:creator>
  <cp:keywords/>
  <dc:description/>
  <cp:lastModifiedBy>Naoko Matsushiro</cp:lastModifiedBy>
  <cp:revision>8</cp:revision>
  <dcterms:created xsi:type="dcterms:W3CDTF">2020-10-27T14:30:00Z</dcterms:created>
  <dcterms:modified xsi:type="dcterms:W3CDTF">2020-10-30T05:12:00Z</dcterms:modified>
</cp:coreProperties>
</file>